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60F8" w14:textId="77777777" w:rsidR="00663EA5" w:rsidRDefault="00663EA5" w:rsidP="005F1C0A">
      <w:pPr>
        <w:pStyle w:val="Corps"/>
        <w:spacing w:line="360" w:lineRule="auto"/>
        <w:jc w:val="both"/>
        <w:rPr>
          <w:rStyle w:val="Aucun"/>
          <w:rFonts w:ascii="Calibri" w:eastAsia="Calibri" w:hAnsi="Calibri" w:cs="Calibri"/>
          <w:sz w:val="20"/>
          <w:szCs w:val="20"/>
        </w:rPr>
      </w:pPr>
    </w:p>
    <w:p w14:paraId="563EB0A5" w14:textId="77777777" w:rsidR="00B81BE0" w:rsidRDefault="00B81BE0" w:rsidP="00B81BE0">
      <w:pPr>
        <w:pStyle w:val="Titre2"/>
        <w:spacing w:before="0" w:beforeAutospacing="0" w:after="225" w:afterAutospacing="0"/>
        <w:rPr>
          <w:rFonts w:ascii="Helvetica" w:eastAsia="Times New Roman" w:hAnsi="Helvetica"/>
          <w:b w:val="0"/>
          <w:bCs w:val="0"/>
          <w:caps/>
          <w:color w:val="000000"/>
          <w:sz w:val="37"/>
          <w:szCs w:val="37"/>
        </w:rPr>
      </w:pPr>
      <w:r>
        <w:rPr>
          <w:rFonts w:ascii="Helvetica" w:eastAsia="Times New Roman" w:hAnsi="Helvetica"/>
          <w:b w:val="0"/>
          <w:bCs w:val="0"/>
          <w:caps/>
          <w:color w:val="000000"/>
          <w:sz w:val="37"/>
          <w:szCs w:val="37"/>
        </w:rPr>
        <w:t>BIOGRAPHIE</w:t>
      </w:r>
    </w:p>
    <w:p w14:paraId="7E7D78FD" w14:textId="77777777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Claviériste passionné, Florent Albrecht s’est formé au piano moderne auprès de Laurent Cabasso, au pianoforte avec Pierre Goy et au clavecin dans la classe de Kenneth Weiss.</w:t>
      </w:r>
    </w:p>
    <w:p w14:paraId="2E976C03" w14:textId="77777777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Après une première carrière dans l’industrie du luxe notamment, soutenu par ses amis musiciens, il intègre en pianoforte le Conservatoire de Genève (HEM) dont il sort major en 2018.</w:t>
      </w:r>
    </w:p>
    <w:p w14:paraId="02176A5D" w14:textId="77777777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Après des rencontres marquantes avec Paul Badura-Skoda, Charles Rosen, ou Malcolm Bilson qui jalonnent son parcours artistique, il est lauréat de la Fondation Royaumont en 2018.</w:t>
      </w:r>
    </w:p>
    <w:p w14:paraId="575818E6" w14:textId="674B92B4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Florent Albrecht</w:t>
      </w:r>
      <w:r>
        <w:rPr>
          <w:rFonts w:ascii="Calibri" w:hAnsi="Calibri"/>
          <w:sz w:val="28"/>
          <w:szCs w:val="28"/>
        </w:rPr>
        <w:t>,</w:t>
      </w:r>
      <w:r w:rsidRPr="005C33E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</w:t>
      </w:r>
      <w:r w:rsidRPr="005C33E1">
        <w:rPr>
          <w:rFonts w:ascii="Calibri" w:hAnsi="Calibri"/>
          <w:sz w:val="28"/>
          <w:szCs w:val="28"/>
        </w:rPr>
        <w:t>our ses projets passés et à venir, s’entoure de partenaires éclectiques et exigeants</w:t>
      </w:r>
      <w:r>
        <w:rPr>
          <w:rFonts w:ascii="Calibri" w:hAnsi="Calibri"/>
          <w:sz w:val="28"/>
          <w:szCs w:val="28"/>
        </w:rPr>
        <w:t xml:space="preserve"> : Jean-Marc Phillips, </w:t>
      </w:r>
      <w:r w:rsidRPr="005C33E1">
        <w:rPr>
          <w:rFonts w:ascii="Calibri" w:hAnsi="Calibri"/>
          <w:sz w:val="28"/>
          <w:szCs w:val="28"/>
        </w:rPr>
        <w:t>Violaine Cochard</w:t>
      </w:r>
      <w:r>
        <w:rPr>
          <w:rFonts w:ascii="Calibri" w:hAnsi="Calibri"/>
          <w:sz w:val="28"/>
          <w:szCs w:val="28"/>
        </w:rPr>
        <w:t>,</w:t>
      </w:r>
      <w:r w:rsidR="009F504D">
        <w:rPr>
          <w:rFonts w:ascii="Calibri" w:hAnsi="Calibri"/>
          <w:sz w:val="28"/>
          <w:szCs w:val="28"/>
        </w:rPr>
        <w:t xml:space="preserve"> </w:t>
      </w:r>
      <w:r w:rsidR="002038FE">
        <w:rPr>
          <w:rFonts w:ascii="Calibri" w:hAnsi="Calibri"/>
          <w:sz w:val="28"/>
          <w:szCs w:val="28"/>
        </w:rPr>
        <w:t xml:space="preserve">Marie Perbost, </w:t>
      </w:r>
      <w:r w:rsidRPr="005C33E1">
        <w:rPr>
          <w:rFonts w:ascii="Calibri" w:hAnsi="Calibri"/>
          <w:sz w:val="28"/>
          <w:szCs w:val="28"/>
        </w:rPr>
        <w:t xml:space="preserve">David Plantier, </w:t>
      </w:r>
      <w:r w:rsidR="004369BD">
        <w:rPr>
          <w:rFonts w:ascii="Calibri" w:hAnsi="Calibri"/>
          <w:sz w:val="28"/>
          <w:szCs w:val="28"/>
        </w:rPr>
        <w:t xml:space="preserve">Anna Reinhold, </w:t>
      </w:r>
      <w:r w:rsidRPr="005C33E1">
        <w:rPr>
          <w:rFonts w:ascii="Calibri" w:hAnsi="Calibri"/>
          <w:sz w:val="28"/>
          <w:szCs w:val="28"/>
        </w:rPr>
        <w:t>ou les chefs Chiara Banchini, Alexis Kossenko et Vaklav Luks.</w:t>
      </w:r>
      <w:r w:rsidR="004369BD">
        <w:rPr>
          <w:rFonts w:ascii="Calibri" w:hAnsi="Calibri"/>
          <w:sz w:val="28"/>
          <w:szCs w:val="28"/>
        </w:rPr>
        <w:t xml:space="preserve"> Il a été l’invité de l’Orchestre National de France ou des Ambassadeurs – la Grande Ecurie</w:t>
      </w:r>
      <w:bookmarkStart w:id="0" w:name="_GoBack"/>
      <w:bookmarkEnd w:id="0"/>
    </w:p>
    <w:p w14:paraId="22BFF669" w14:textId="4D0D4588" w:rsidR="0039270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En soliste ou en musique de chambre qu’il affectionne particulièrement, il s’est notamment produit au Barbican center de Londres, à l'Auditorium Nacional de Madrid, à la Philharmonie de Munich, à la Juilliard School de New York, </w:t>
      </w:r>
      <w:r w:rsidR="00392701">
        <w:rPr>
          <w:rFonts w:ascii="Calibri" w:hAnsi="Calibri"/>
          <w:sz w:val="28"/>
          <w:szCs w:val="28"/>
        </w:rPr>
        <w:t xml:space="preserve">au Théâtre des Bouffes du Nord, </w:t>
      </w:r>
      <w:r w:rsidRPr="005C33E1">
        <w:rPr>
          <w:rFonts w:ascii="Calibri" w:hAnsi="Calibri"/>
          <w:sz w:val="28"/>
          <w:szCs w:val="28"/>
        </w:rPr>
        <w:t>à la Philharmonie ou à l’Opéra de Paris</w:t>
      </w:r>
      <w:r w:rsidR="002038FE">
        <w:rPr>
          <w:rFonts w:ascii="Calibri" w:hAnsi="Calibri"/>
          <w:sz w:val="28"/>
          <w:szCs w:val="28"/>
        </w:rPr>
        <w:t>, au Studio Ansermet de la Radio Suisse Romande</w:t>
      </w:r>
      <w:r w:rsidRPr="005C33E1">
        <w:rPr>
          <w:rFonts w:ascii="Calibri" w:hAnsi="Calibri"/>
          <w:sz w:val="28"/>
          <w:szCs w:val="28"/>
        </w:rPr>
        <w:t>.</w:t>
      </w:r>
      <w:r w:rsidR="002038FE">
        <w:rPr>
          <w:rFonts w:ascii="Calibri" w:hAnsi="Calibri"/>
          <w:sz w:val="28"/>
          <w:szCs w:val="28"/>
        </w:rPr>
        <w:t xml:space="preserve"> </w:t>
      </w:r>
    </w:p>
    <w:p w14:paraId="70EEDBF2" w14:textId="6878E85F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En 2020, il fonde l’</w:t>
      </w:r>
      <w:hyperlink r:id="rId7" w:history="1">
        <w:r w:rsidRPr="005C33E1">
          <w:rPr>
            <w:rStyle w:val="Accentuation"/>
            <w:rFonts w:ascii="Calibri" w:hAnsi="Calibri"/>
            <w:color w:val="0000FF"/>
            <w:sz w:val="28"/>
            <w:szCs w:val="28"/>
            <w:u w:val="single"/>
          </w:rPr>
          <w:t>Ensemble de</w:t>
        </w:r>
        <w:r w:rsidRPr="005C33E1">
          <w:rPr>
            <w:rStyle w:val="Lienhypertexte"/>
            <w:rFonts w:ascii="Calibri" w:hAnsi="Calibri"/>
            <w:sz w:val="28"/>
            <w:szCs w:val="28"/>
          </w:rPr>
          <w:t> </w:t>
        </w:r>
        <w:r w:rsidRPr="005C33E1">
          <w:rPr>
            <w:rStyle w:val="Accentuation"/>
            <w:rFonts w:ascii="Calibri" w:hAnsi="Calibri"/>
            <w:color w:val="0000FF"/>
            <w:sz w:val="28"/>
            <w:szCs w:val="28"/>
            <w:u w:val="single"/>
          </w:rPr>
          <w:t>L’Encyclopédie </w:t>
        </w:r>
      </w:hyperlink>
      <w:r w:rsidRPr="005C33E1">
        <w:rPr>
          <w:rFonts w:ascii="Calibri" w:hAnsi="Calibri"/>
          <w:sz w:val="28"/>
          <w:szCs w:val="28"/>
        </w:rPr>
        <w:t>à Genève, pour aborder le répertoire camériste, symphonique, sacré et lyrique des Lumières, à la faveur d’un travail précis sur l’interprétation historiquement informée.</w:t>
      </w:r>
      <w:r w:rsidR="002038FE">
        <w:rPr>
          <w:rFonts w:ascii="Calibri" w:hAnsi="Calibri"/>
          <w:sz w:val="28"/>
          <w:szCs w:val="28"/>
        </w:rPr>
        <w:t xml:space="preserve"> L’ensemble s’est déjà produit aux Concerts de Saint-Germain ainsi qu’au Victoria Hall de Genève.</w:t>
      </w:r>
    </w:p>
    <w:p w14:paraId="1678B6B9" w14:textId="647E1C57" w:rsidR="005C33E1" w:rsidRPr="005C33E1" w:rsidRDefault="005C33E1" w:rsidP="005C33E1">
      <w:pPr>
        <w:pStyle w:val="NormalWeb"/>
        <w:jc w:val="both"/>
        <w:rPr>
          <w:rFonts w:ascii="Calibri" w:hAnsi="Calibri"/>
          <w:sz w:val="28"/>
          <w:szCs w:val="28"/>
        </w:rPr>
      </w:pPr>
      <w:r w:rsidRPr="005C33E1">
        <w:rPr>
          <w:rFonts w:ascii="Calibri" w:hAnsi="Calibri"/>
          <w:sz w:val="28"/>
          <w:szCs w:val="28"/>
        </w:rPr>
        <w:t>Son premier enregistrement solo, consacré aux </w:t>
      </w:r>
      <w:r w:rsidRPr="005C33E1">
        <w:rPr>
          <w:rStyle w:val="Accentuation"/>
          <w:rFonts w:ascii="Calibri" w:hAnsi="Calibri"/>
          <w:sz w:val="28"/>
          <w:szCs w:val="28"/>
        </w:rPr>
        <w:t>Nocturnes </w:t>
      </w:r>
      <w:r w:rsidRPr="005C33E1">
        <w:rPr>
          <w:rFonts w:ascii="Calibri" w:hAnsi="Calibri"/>
          <w:sz w:val="28"/>
          <w:szCs w:val="28"/>
        </w:rPr>
        <w:t xml:space="preserve">de John Field (1783-1837), </w:t>
      </w:r>
      <w:r w:rsidR="002038FE">
        <w:rPr>
          <w:rFonts w:ascii="Calibri" w:hAnsi="Calibri"/>
          <w:sz w:val="28"/>
          <w:szCs w:val="28"/>
        </w:rPr>
        <w:t>paru l’automne dernier, a reçu les faveurs unanimes de la critique.</w:t>
      </w:r>
    </w:p>
    <w:p w14:paraId="17FCC955" w14:textId="77777777" w:rsidR="00663EA5" w:rsidRPr="005C33E1" w:rsidRDefault="00663EA5" w:rsidP="005C33E1">
      <w:pPr>
        <w:pStyle w:val="NormalWeb"/>
        <w:spacing w:before="0" w:after="0" w:line="360" w:lineRule="auto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57C48F6E" w14:textId="77777777" w:rsidR="00663EA5" w:rsidRPr="005C33E1" w:rsidRDefault="00663EA5" w:rsidP="005C33E1">
      <w:pPr>
        <w:pStyle w:val="NormalWeb"/>
        <w:spacing w:before="0" w:after="0" w:line="360" w:lineRule="auto"/>
        <w:jc w:val="both"/>
        <w:rPr>
          <w:rStyle w:val="Aucun"/>
          <w:rFonts w:ascii="Calibri" w:eastAsia="Calibri" w:hAnsi="Calibri" w:cs="Calibri"/>
          <w:sz w:val="28"/>
          <w:szCs w:val="28"/>
        </w:rPr>
      </w:pPr>
    </w:p>
    <w:p w14:paraId="0755D247" w14:textId="535E1F47" w:rsidR="00663EA5" w:rsidRPr="002038FE" w:rsidRDefault="002276DE" w:rsidP="005F1C0A">
      <w:pPr>
        <w:pStyle w:val="NormalWeb"/>
        <w:spacing w:before="0"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33E1">
        <w:rPr>
          <w:rStyle w:val="Aucun"/>
          <w:rFonts w:ascii="Calibri" w:eastAsia="Calibri" w:hAnsi="Calibri" w:cs="Calibri"/>
          <w:sz w:val="28"/>
          <w:szCs w:val="28"/>
        </w:rPr>
        <w:t xml:space="preserve">BIOGRAPHIE </w:t>
      </w:r>
      <w:r w:rsidR="00850495">
        <w:rPr>
          <w:rStyle w:val="Aucun"/>
          <w:rFonts w:ascii="Calibri" w:eastAsia="Calibri" w:hAnsi="Calibri" w:cs="Calibri"/>
          <w:sz w:val="28"/>
          <w:szCs w:val="28"/>
        </w:rPr>
        <w:t>mai</w:t>
      </w:r>
      <w:r w:rsidR="002038FE">
        <w:rPr>
          <w:rStyle w:val="Aucun"/>
          <w:rFonts w:ascii="Calibri" w:eastAsia="Calibri" w:hAnsi="Calibri" w:cs="Calibri"/>
          <w:sz w:val="28"/>
          <w:szCs w:val="28"/>
        </w:rPr>
        <w:t xml:space="preserve"> 2022</w:t>
      </w:r>
      <w:r w:rsidRPr="005C33E1">
        <w:rPr>
          <w:rStyle w:val="Aucun"/>
          <w:rFonts w:ascii="Calibri" w:eastAsia="Calibri" w:hAnsi="Calibri" w:cs="Calibri"/>
          <w:sz w:val="28"/>
          <w:szCs w:val="28"/>
        </w:rPr>
        <w:t>.</w:t>
      </w:r>
    </w:p>
    <w:sectPr w:rsidR="00663EA5" w:rsidRPr="002038F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62970" w14:textId="77777777" w:rsidR="0095673B" w:rsidRDefault="0095673B">
      <w:r>
        <w:separator/>
      </w:r>
    </w:p>
  </w:endnote>
  <w:endnote w:type="continuationSeparator" w:id="0">
    <w:p w14:paraId="256F636A" w14:textId="77777777" w:rsidR="0095673B" w:rsidRDefault="0095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0691" w14:textId="77777777" w:rsidR="002276DE" w:rsidRDefault="002276DE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E269" w14:textId="77777777" w:rsidR="0095673B" w:rsidRDefault="0095673B">
      <w:r>
        <w:separator/>
      </w:r>
    </w:p>
  </w:footnote>
  <w:footnote w:type="continuationSeparator" w:id="0">
    <w:p w14:paraId="1C5C282A" w14:textId="77777777" w:rsidR="0095673B" w:rsidRDefault="00956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74F9" w14:textId="77777777" w:rsidR="002276DE" w:rsidRDefault="002276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5"/>
    <w:rsid w:val="001631DF"/>
    <w:rsid w:val="00173437"/>
    <w:rsid w:val="00201094"/>
    <w:rsid w:val="002038FE"/>
    <w:rsid w:val="00204A89"/>
    <w:rsid w:val="002276DE"/>
    <w:rsid w:val="00264260"/>
    <w:rsid w:val="002C388B"/>
    <w:rsid w:val="00321A11"/>
    <w:rsid w:val="00392701"/>
    <w:rsid w:val="003E26F7"/>
    <w:rsid w:val="004012A8"/>
    <w:rsid w:val="004369BD"/>
    <w:rsid w:val="004C67C9"/>
    <w:rsid w:val="0053795A"/>
    <w:rsid w:val="005C33E1"/>
    <w:rsid w:val="005F1C0A"/>
    <w:rsid w:val="00663EA5"/>
    <w:rsid w:val="00692820"/>
    <w:rsid w:val="007A6530"/>
    <w:rsid w:val="007F3F0C"/>
    <w:rsid w:val="00812314"/>
    <w:rsid w:val="00843A6D"/>
    <w:rsid w:val="00850495"/>
    <w:rsid w:val="0087150A"/>
    <w:rsid w:val="0087722E"/>
    <w:rsid w:val="008A1BC0"/>
    <w:rsid w:val="008C505F"/>
    <w:rsid w:val="008D5610"/>
    <w:rsid w:val="009126B8"/>
    <w:rsid w:val="0092044F"/>
    <w:rsid w:val="00931D9F"/>
    <w:rsid w:val="0095673B"/>
    <w:rsid w:val="00991078"/>
    <w:rsid w:val="009D47E2"/>
    <w:rsid w:val="009F504D"/>
    <w:rsid w:val="00A0660E"/>
    <w:rsid w:val="00A74CAD"/>
    <w:rsid w:val="00AD6FF9"/>
    <w:rsid w:val="00B746A4"/>
    <w:rsid w:val="00B81BE0"/>
    <w:rsid w:val="00C971FA"/>
    <w:rsid w:val="00CA04A9"/>
    <w:rsid w:val="00CB33DF"/>
    <w:rsid w:val="00CD0806"/>
    <w:rsid w:val="00D05A9F"/>
    <w:rsid w:val="00D4704F"/>
    <w:rsid w:val="00DA646F"/>
    <w:rsid w:val="00DB1D7B"/>
    <w:rsid w:val="00E919A9"/>
    <w:rsid w:val="00F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F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B81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7C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7C9"/>
    <w:rPr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B81BE0"/>
    <w:rPr>
      <w:rFonts w:ascii="Times" w:hAnsi="Times"/>
      <w:b/>
      <w:bCs/>
      <w:sz w:val="36"/>
      <w:szCs w:val="36"/>
      <w:bdr w:val="none" w:sz="0" w:space="0" w:color="auto"/>
    </w:rPr>
  </w:style>
  <w:style w:type="character" w:styleId="Accentuation">
    <w:name w:val="Emphasis"/>
    <w:basedOn w:val="Policepardfaut"/>
    <w:uiPriority w:val="20"/>
    <w:qFormat/>
    <w:rsid w:val="00B81BE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B81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ascii="Times" w:hAnsi="Time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7C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7C9"/>
    <w:rPr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B81BE0"/>
    <w:rPr>
      <w:rFonts w:ascii="Times" w:hAnsi="Times"/>
      <w:b/>
      <w:bCs/>
      <w:sz w:val="36"/>
      <w:szCs w:val="36"/>
      <w:bdr w:val="none" w:sz="0" w:space="0" w:color="auto"/>
    </w:rPr>
  </w:style>
  <w:style w:type="character" w:styleId="Accentuation">
    <w:name w:val="Emphasis"/>
    <w:basedOn w:val="Policepardfaut"/>
    <w:uiPriority w:val="20"/>
    <w:qFormat/>
    <w:rsid w:val="00B81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sembledelencyclopedie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1509</Characters>
  <Application>Microsoft Macintosh Word</Application>
  <DocSecurity>0</DocSecurity>
  <Lines>12</Lines>
  <Paragraphs>3</Paragraphs>
  <ScaleCrop>false</ScaleCrop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Florent Albrecht</cp:lastModifiedBy>
  <cp:revision>3</cp:revision>
  <cp:lastPrinted>2020-09-30T08:39:00Z</cp:lastPrinted>
  <dcterms:created xsi:type="dcterms:W3CDTF">2022-05-14T16:04:00Z</dcterms:created>
  <dcterms:modified xsi:type="dcterms:W3CDTF">2022-05-14T16:05:00Z</dcterms:modified>
</cp:coreProperties>
</file>